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7291"/>
      </w:tblGrid>
      <w:tr w:rsidR="00614DB7" w:rsidTr="007A647B">
        <w:tc>
          <w:tcPr>
            <w:tcW w:w="1951" w:type="dxa"/>
          </w:tcPr>
          <w:p w:rsidR="00614DB7" w:rsidRDefault="00614DB7">
            <w:pPr>
              <w:rPr>
                <w:rFonts w:ascii="Comic Sans MS" w:hAnsi="Comic Sans MS"/>
                <w:sz w:val="28"/>
                <w:szCs w:val="28"/>
              </w:rPr>
            </w:pPr>
            <w:r w:rsidRPr="00614DB7">
              <w:rPr>
                <w:rFonts w:ascii="Comic Sans MS" w:hAnsi="Comic Sans MS"/>
                <w:sz w:val="28"/>
                <w:szCs w:val="28"/>
                <w:highlight w:val="yellow"/>
              </w:rPr>
              <w:t>TOPIC</w:t>
            </w:r>
          </w:p>
        </w:tc>
        <w:tc>
          <w:tcPr>
            <w:tcW w:w="7291" w:type="dxa"/>
          </w:tcPr>
          <w:p w:rsidR="00614DB7" w:rsidRDefault="00614DB7">
            <w:pPr>
              <w:rPr>
                <w:rFonts w:ascii="Comic Sans MS" w:hAnsi="Comic Sans MS"/>
                <w:sz w:val="28"/>
                <w:szCs w:val="28"/>
              </w:rPr>
            </w:pPr>
            <w:r w:rsidRPr="00614DB7">
              <w:rPr>
                <w:rFonts w:ascii="Comic Sans MS" w:hAnsi="Comic Sans MS"/>
                <w:sz w:val="28"/>
                <w:szCs w:val="28"/>
                <w:highlight w:val="green"/>
              </w:rPr>
              <w:t>AREAS TO BE COVERED</w:t>
            </w:r>
          </w:p>
        </w:tc>
      </w:tr>
      <w:tr w:rsidR="00614DB7" w:rsidTr="007A647B">
        <w:tc>
          <w:tcPr>
            <w:tcW w:w="1951" w:type="dxa"/>
          </w:tcPr>
          <w:p w:rsidR="00614DB7" w:rsidRDefault="001A3F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Number</w:t>
            </w: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Measures</w:t>
            </w: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Shape &amp; Space</w:t>
            </w: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Position, Movement and Direction</w:t>
            </w: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Handling Data</w:t>
            </w:r>
          </w:p>
          <w:p w:rsidR="00375964" w:rsidRDefault="00375964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75964" w:rsidRDefault="00375964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75964" w:rsidRDefault="00375964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75964" w:rsidRDefault="0037596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Probability</w:t>
            </w:r>
          </w:p>
        </w:tc>
        <w:tc>
          <w:tcPr>
            <w:tcW w:w="7291" w:type="dxa"/>
          </w:tcPr>
          <w:p w:rsidR="00614DB7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Place value up to 999,999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Addition vertically within 999,999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Subtraction with decomposition within 999,999.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Multiplication – Revision of all times tables.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Multiplication by 100/1000.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Introducing long multiplication.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Multiplying by factors.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Division – dividing within 999,999 by a single digit with remainders.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Square numbers – introducing the (2) symbol.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Estimation and Approximation.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Rounding to the nearest 10/100/1000.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Mean / Mode Introduction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Introduce negative numbers.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Fractions – Proper / Improper / Mixed Numbers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Introduction of Percentages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Introduction of Decimals to two decimal places.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Relationship between Fractions / Percentages / Decimals.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Problem solving using all processes with three stages within the problem.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Number sequences and patterns within 999,999.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Prime Numbers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Inverse Operations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Function machines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Algebra – understanding that a letter can represent any number.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Using the four operations within the topic of money and using these to problem solve.</w:t>
            </w:r>
          </w:p>
          <w:p w:rsidR="001A3F58" w:rsidRDefault="001A3F58" w:rsidP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Introduction of 24 hr clock.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Conversion between 12 / 24 hr clock.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Timetables using 12 / 24 hr clock.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Calendar Work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Perimeter &amp; Area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Volume and Capacity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Relationships between metric units.</w:t>
            </w:r>
          </w:p>
          <w:p w:rsidR="001A3F58" w:rsidRDefault="001A3F58" w:rsidP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2D shape and their properties.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3D shapes and their properties.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Nets of 3D shapes.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Relationship between 2D and 3D shapes.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Recognise Rotational Symmetry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Irregular and regular shapes</w:t>
            </w:r>
          </w:p>
          <w:p w:rsidR="001A3F58" w:rsidRDefault="001A3F58" w:rsidP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Properties of Right Angle / Obtuse / Acute and Reflex angles.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Angles in triangles and quadrilaterals.</w:t>
            </w:r>
          </w:p>
          <w:p w:rsidR="001A3F58" w:rsidRDefault="001A3F58" w:rsidP="001A3F5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 – Ordinates</w:t>
            </w:r>
          </w:p>
          <w:p w:rsidR="001A3F58" w:rsidRDefault="001A3F58" w:rsidP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75964" w:rsidRDefault="001A3F58" w:rsidP="0037596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Collect, classify, record and present data from a range of meaningful situations using a range of </w:t>
            </w:r>
            <w:r w:rsidR="00375964">
              <w:rPr>
                <w:rFonts w:ascii="Comic Sans MS" w:hAnsi="Comic Sans MS"/>
                <w:sz w:val="28"/>
                <w:szCs w:val="28"/>
              </w:rPr>
              <w:t>graphs and tables such as Venn, Carroll, Bar Graph, Line Graph, Pie Chart, Tally Chart etc.</w:t>
            </w:r>
          </w:p>
          <w:p w:rsidR="00375964" w:rsidRPr="00375964" w:rsidRDefault="00375964" w:rsidP="00375964">
            <w:pPr>
              <w:pStyle w:val="ListParagraph"/>
              <w:rPr>
                <w:rFonts w:ascii="Comic Sans MS" w:hAnsi="Comic Sans MS"/>
                <w:sz w:val="28"/>
                <w:szCs w:val="28"/>
              </w:rPr>
            </w:pPr>
          </w:p>
          <w:p w:rsidR="00375964" w:rsidRPr="00375964" w:rsidRDefault="00375964" w:rsidP="0037596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introduce the language of probability – likely / unlikely / possible / impossible etc</w:t>
            </w:r>
            <w:bookmarkStart w:id="0" w:name="_GoBack"/>
            <w:bookmarkEnd w:id="0"/>
          </w:p>
          <w:p w:rsidR="00375964" w:rsidRPr="00375964" w:rsidRDefault="00375964" w:rsidP="00375964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Pr="001A3F58" w:rsidRDefault="001A3F58" w:rsidP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Default="001A3F58" w:rsidP="001A3F5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A3F58" w:rsidRPr="001A3F58" w:rsidRDefault="001A3F58" w:rsidP="001A3F5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E823C7" w:rsidRPr="00614DB7" w:rsidRDefault="00E823C7">
      <w:pPr>
        <w:rPr>
          <w:rFonts w:ascii="Comic Sans MS" w:hAnsi="Comic Sans MS"/>
          <w:sz w:val="28"/>
          <w:szCs w:val="28"/>
        </w:rPr>
      </w:pPr>
    </w:p>
    <w:sectPr w:rsidR="00E823C7" w:rsidRPr="00614DB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408A" w:rsidRDefault="00B9408A" w:rsidP="00614DB7">
      <w:pPr>
        <w:spacing w:after="0" w:line="240" w:lineRule="auto"/>
      </w:pPr>
      <w:r>
        <w:separator/>
      </w:r>
    </w:p>
  </w:endnote>
  <w:endnote w:type="continuationSeparator" w:id="0">
    <w:p w:rsidR="00B9408A" w:rsidRDefault="00B9408A" w:rsidP="00614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408A" w:rsidRDefault="00B9408A" w:rsidP="00614DB7">
      <w:pPr>
        <w:spacing w:after="0" w:line="240" w:lineRule="auto"/>
      </w:pPr>
      <w:r>
        <w:separator/>
      </w:r>
    </w:p>
  </w:footnote>
  <w:footnote w:type="continuationSeparator" w:id="0">
    <w:p w:rsidR="00B9408A" w:rsidRDefault="00B9408A" w:rsidP="00614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DB7" w:rsidRPr="00614DB7" w:rsidRDefault="00614DB7">
    <w:pPr>
      <w:pStyle w:val="Header"/>
      <w:rPr>
        <w:rFonts w:ascii="Comic Sans MS" w:hAnsi="Comic Sans MS"/>
      </w:rPr>
    </w:pPr>
    <w:r w:rsidRPr="00614DB7">
      <w:rPr>
        <w:rFonts w:ascii="Comic Sans MS" w:hAnsi="Comic Sans MS"/>
      </w:rPr>
      <w:t>Numeracy Overview</w:t>
    </w:r>
    <w:r w:rsidR="000D0A32">
      <w:rPr>
        <w:rFonts w:ascii="Comic Sans MS" w:hAnsi="Comic Sans MS"/>
      </w:rPr>
      <w:t xml:space="preserve"> P.6</w:t>
    </w:r>
  </w:p>
  <w:p w:rsidR="00614DB7" w:rsidRDefault="00614DB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2C4545"/>
    <w:multiLevelType w:val="hybridMultilevel"/>
    <w:tmpl w:val="63A2B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DB7"/>
    <w:rsid w:val="000D0A32"/>
    <w:rsid w:val="001A3F58"/>
    <w:rsid w:val="00375964"/>
    <w:rsid w:val="00614DB7"/>
    <w:rsid w:val="007A647B"/>
    <w:rsid w:val="00B9408A"/>
    <w:rsid w:val="00E8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D6669AF-4D84-4978-A028-DB4E6D566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4D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14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4DB7"/>
  </w:style>
  <w:style w:type="paragraph" w:styleId="Footer">
    <w:name w:val="footer"/>
    <w:basedOn w:val="Normal"/>
    <w:link w:val="FooterChar"/>
    <w:uiPriority w:val="99"/>
    <w:unhideWhenUsed/>
    <w:rsid w:val="00614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4DB7"/>
  </w:style>
  <w:style w:type="paragraph" w:styleId="BalloonText">
    <w:name w:val="Balloon Text"/>
    <w:basedOn w:val="Normal"/>
    <w:link w:val="BalloonTextChar"/>
    <w:uiPriority w:val="99"/>
    <w:semiHidden/>
    <w:unhideWhenUsed/>
    <w:rsid w:val="00614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DB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A3F58"/>
    <w:pPr>
      <w:ind w:left="720"/>
      <w:contextualSpacing/>
    </w:pPr>
  </w:style>
  <w:style w:type="paragraph" w:styleId="NoSpacing">
    <w:name w:val="No Spacing"/>
    <w:uiPriority w:val="1"/>
    <w:qFormat/>
    <w:rsid w:val="001A3F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McCann</dc:creator>
  <cp:lastModifiedBy>Michael Boyd</cp:lastModifiedBy>
  <cp:revision>2</cp:revision>
  <dcterms:created xsi:type="dcterms:W3CDTF">2014-10-14T12:51:00Z</dcterms:created>
  <dcterms:modified xsi:type="dcterms:W3CDTF">2014-10-14T12:51:00Z</dcterms:modified>
</cp:coreProperties>
</file>